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59" w:rsidRDefault="00A00559"/>
    <w:p w:rsidR="009E6ADB" w:rsidRPr="009E6ADB" w:rsidRDefault="009E6ADB">
      <w:pPr>
        <w:rPr>
          <w:b/>
        </w:rPr>
      </w:pPr>
      <w:r w:rsidRPr="009E6ADB">
        <w:rPr>
          <w:b/>
        </w:rPr>
        <w:t>Training ‘Efficiënt en begrijpelijk schrijven’ voor de klachtenfunctionaris</w:t>
      </w:r>
    </w:p>
    <w:p w:rsidR="009E6ADB" w:rsidRPr="009E6ADB" w:rsidRDefault="009E6ADB" w:rsidP="009E6ADB">
      <w:pPr>
        <w:spacing w:after="0" w:line="0" w:lineRule="atLeast"/>
        <w:rPr>
          <w:rFonts w:ascii="Calibri" w:eastAsia="Calibri" w:hAnsi="Calibri" w:cs="Arial"/>
          <w:b/>
          <w:szCs w:val="20"/>
          <w:lang w:eastAsia="nl-NL"/>
        </w:rPr>
      </w:pPr>
      <w:r w:rsidRPr="009E6ADB">
        <w:rPr>
          <w:rFonts w:ascii="Calibri" w:eastAsia="Calibri" w:hAnsi="Calibri" w:cs="Arial"/>
          <w:b/>
          <w:szCs w:val="20"/>
          <w:lang w:eastAsia="nl-NL"/>
        </w:rPr>
        <w:t>Waarom zo wollig?</w:t>
      </w:r>
    </w:p>
    <w:p w:rsidR="009E6ADB" w:rsidRPr="009E6ADB" w:rsidRDefault="009E6ADB" w:rsidP="009E6ADB">
      <w:pPr>
        <w:spacing w:after="0" w:line="49" w:lineRule="exact"/>
        <w:rPr>
          <w:rFonts w:ascii="Times New Roman" w:eastAsia="Times New Roman" w:hAnsi="Times New Roman" w:cs="Arial"/>
          <w:sz w:val="24"/>
          <w:szCs w:val="20"/>
          <w:lang w:eastAsia="nl-NL"/>
        </w:rPr>
      </w:pPr>
    </w:p>
    <w:p w:rsidR="009E6ADB" w:rsidRDefault="009E6ADB" w:rsidP="009E6ADB">
      <w:pPr>
        <w:spacing w:after="0" w:line="228" w:lineRule="auto"/>
        <w:ind w:right="340"/>
        <w:rPr>
          <w:rFonts w:ascii="Calibri" w:eastAsia="Calibri" w:hAnsi="Calibri" w:cs="Arial"/>
          <w:szCs w:val="20"/>
          <w:lang w:eastAsia="nl-NL"/>
        </w:rPr>
      </w:pPr>
    </w:p>
    <w:p w:rsidR="009E6ADB" w:rsidRPr="009E6ADB" w:rsidRDefault="009E6ADB" w:rsidP="009E6ADB">
      <w:pPr>
        <w:spacing w:after="0" w:line="228" w:lineRule="auto"/>
        <w:ind w:right="340"/>
        <w:rPr>
          <w:rFonts w:ascii="Calibri" w:eastAsia="Calibri" w:hAnsi="Calibri" w:cs="Arial"/>
          <w:szCs w:val="20"/>
          <w:lang w:eastAsia="nl-NL"/>
        </w:rPr>
      </w:pPr>
      <w:r w:rsidRPr="009E6ADB">
        <w:rPr>
          <w:rFonts w:ascii="Calibri" w:eastAsia="Calibri" w:hAnsi="Calibri" w:cs="Arial"/>
          <w:szCs w:val="20"/>
          <w:lang w:eastAsia="nl-NL"/>
        </w:rPr>
        <w:t>Ongemerkt schrijven we vaak te lang, te wollig en te onpersoonlijk. Of het nu gaat om e-mails, brieven, beleidsstukken of rapporten: vlotte teksten zijn altijd beter. Veel mensen denken dat vlot schrijven niet zakelijk genoeg is. Onzin natuurlijk. Sterker nog, juist met wollige teksten sla je de plank vaak mis. Het is bovendien slecht voor het imago van je organisatie.</w:t>
      </w:r>
    </w:p>
    <w:p w:rsidR="009E6ADB" w:rsidRPr="009E6ADB" w:rsidRDefault="009E6ADB" w:rsidP="009E6ADB">
      <w:pPr>
        <w:spacing w:after="0" w:line="20" w:lineRule="exact"/>
        <w:rPr>
          <w:rFonts w:ascii="Times New Roman" w:eastAsia="Times New Roman" w:hAnsi="Times New Roman" w:cs="Arial"/>
          <w:sz w:val="24"/>
          <w:szCs w:val="20"/>
          <w:lang w:eastAsia="nl-NL"/>
        </w:rPr>
      </w:pPr>
      <w:r w:rsidRPr="009E6ADB">
        <w:rPr>
          <w:rFonts w:ascii="Calibri" w:eastAsia="Calibri" w:hAnsi="Calibri" w:cs="Arial"/>
          <w:noProof/>
          <w:szCs w:val="20"/>
          <w:lang w:eastAsia="nl-NL"/>
        </w:rPr>
        <w:drawing>
          <wp:anchor distT="0" distB="0" distL="114300" distR="114300" simplePos="0" relativeHeight="251659264" behindDoc="1" locked="0" layoutInCell="1" allowOverlap="1">
            <wp:simplePos x="0" y="0"/>
            <wp:positionH relativeFrom="column">
              <wp:posOffset>-19685</wp:posOffset>
            </wp:positionH>
            <wp:positionV relativeFrom="paragraph">
              <wp:posOffset>190500</wp:posOffset>
            </wp:positionV>
            <wp:extent cx="5798185" cy="889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185" cy="8890"/>
                    </a:xfrm>
                    <a:prstGeom prst="rect">
                      <a:avLst/>
                    </a:prstGeom>
                    <a:noFill/>
                  </pic:spPr>
                </pic:pic>
              </a:graphicData>
            </a:graphic>
            <wp14:sizeRelH relativeFrom="page">
              <wp14:pctWidth>0</wp14:pctWidth>
            </wp14:sizeRelH>
            <wp14:sizeRelV relativeFrom="page">
              <wp14:pctHeight>0</wp14:pctHeight>
            </wp14:sizeRelV>
          </wp:anchor>
        </w:drawing>
      </w:r>
    </w:p>
    <w:p w:rsidR="009E6ADB" w:rsidRPr="009E6ADB" w:rsidRDefault="009E6ADB" w:rsidP="009E6ADB">
      <w:pPr>
        <w:spacing w:after="0" w:line="200" w:lineRule="exact"/>
        <w:rPr>
          <w:rFonts w:ascii="Times New Roman" w:eastAsia="Times New Roman" w:hAnsi="Times New Roman" w:cs="Arial"/>
          <w:sz w:val="24"/>
          <w:szCs w:val="20"/>
          <w:lang w:eastAsia="nl-NL"/>
        </w:rPr>
      </w:pPr>
    </w:p>
    <w:p w:rsidR="009E6ADB" w:rsidRPr="009E6ADB" w:rsidRDefault="009E6ADB" w:rsidP="009E6ADB">
      <w:pPr>
        <w:spacing w:after="0" w:line="357" w:lineRule="exact"/>
        <w:rPr>
          <w:rFonts w:ascii="Times New Roman" w:eastAsia="Times New Roman" w:hAnsi="Times New Roman" w:cs="Arial"/>
          <w:sz w:val="24"/>
          <w:szCs w:val="20"/>
          <w:lang w:eastAsia="nl-NL"/>
        </w:rPr>
      </w:pPr>
    </w:p>
    <w:p w:rsidR="009E6ADB" w:rsidRPr="009E6ADB" w:rsidRDefault="009E6ADB" w:rsidP="009E6ADB">
      <w:pPr>
        <w:spacing w:after="0" w:line="0" w:lineRule="atLeast"/>
        <w:rPr>
          <w:rFonts w:ascii="Calibri" w:eastAsia="Calibri" w:hAnsi="Calibri" w:cs="Arial"/>
          <w:b/>
          <w:i/>
          <w:color w:val="4F81BD"/>
          <w:szCs w:val="20"/>
          <w:lang w:eastAsia="nl-NL"/>
        </w:rPr>
      </w:pPr>
      <w:r w:rsidRPr="009E6ADB">
        <w:rPr>
          <w:rFonts w:ascii="Calibri" w:eastAsia="Calibri" w:hAnsi="Calibri" w:cs="Arial"/>
          <w:b/>
          <w:i/>
          <w:color w:val="4F81BD"/>
          <w:szCs w:val="20"/>
          <w:lang w:eastAsia="nl-NL"/>
        </w:rPr>
        <w:t>“Ik doe u de offerte toekomen”</w:t>
      </w:r>
    </w:p>
    <w:p w:rsidR="009E6ADB" w:rsidRPr="009E6ADB" w:rsidRDefault="009E6ADB" w:rsidP="009E6ADB">
      <w:pPr>
        <w:spacing w:after="0" w:line="267" w:lineRule="exact"/>
        <w:rPr>
          <w:rFonts w:ascii="Times New Roman" w:eastAsia="Times New Roman" w:hAnsi="Times New Roman" w:cs="Arial"/>
          <w:sz w:val="24"/>
          <w:szCs w:val="20"/>
          <w:lang w:eastAsia="nl-NL"/>
        </w:rPr>
      </w:pPr>
    </w:p>
    <w:p w:rsidR="009E6ADB" w:rsidRPr="009E6ADB" w:rsidRDefault="009E6ADB" w:rsidP="009E6ADB">
      <w:pPr>
        <w:spacing w:after="0" w:line="0" w:lineRule="atLeast"/>
        <w:rPr>
          <w:rFonts w:ascii="Calibri" w:eastAsia="Calibri" w:hAnsi="Calibri" w:cs="Arial"/>
          <w:color w:val="4F81BD"/>
          <w:szCs w:val="20"/>
          <w:lang w:eastAsia="nl-NL"/>
        </w:rPr>
      </w:pPr>
      <w:r w:rsidRPr="009E6ADB">
        <w:rPr>
          <w:rFonts w:ascii="Calibri" w:eastAsia="Calibri" w:hAnsi="Calibri" w:cs="Arial"/>
          <w:color w:val="4F81BD"/>
          <w:szCs w:val="20"/>
          <w:lang w:eastAsia="nl-NL"/>
        </w:rPr>
        <w:t>Hoezo? Doen toekomen? Je stuurt hem gewoon op. Of nog beter, schrijf vanuit de klant. Dus:</w:t>
      </w:r>
    </w:p>
    <w:p w:rsidR="009E6ADB" w:rsidRPr="009E6ADB" w:rsidRDefault="009E6ADB" w:rsidP="009E6ADB">
      <w:pPr>
        <w:spacing w:after="0" w:line="269" w:lineRule="exact"/>
        <w:rPr>
          <w:rFonts w:ascii="Times New Roman" w:eastAsia="Times New Roman" w:hAnsi="Times New Roman" w:cs="Arial"/>
          <w:sz w:val="24"/>
          <w:szCs w:val="20"/>
          <w:lang w:eastAsia="nl-NL"/>
        </w:rPr>
      </w:pPr>
    </w:p>
    <w:p w:rsidR="009E6ADB" w:rsidRPr="009E6ADB" w:rsidRDefault="009E6ADB" w:rsidP="009E6ADB">
      <w:pPr>
        <w:spacing w:after="0" w:line="0" w:lineRule="atLeast"/>
        <w:rPr>
          <w:rFonts w:ascii="Calibri" w:eastAsia="Calibri" w:hAnsi="Calibri" w:cs="Arial"/>
          <w:b/>
          <w:i/>
          <w:color w:val="4F81BD"/>
          <w:szCs w:val="20"/>
          <w:lang w:eastAsia="nl-NL"/>
        </w:rPr>
      </w:pPr>
      <w:r w:rsidRPr="009E6ADB">
        <w:rPr>
          <w:rFonts w:ascii="Calibri" w:eastAsia="Calibri" w:hAnsi="Calibri" w:cs="Arial"/>
          <w:b/>
          <w:i/>
          <w:color w:val="4F81BD"/>
          <w:szCs w:val="20"/>
          <w:lang w:eastAsia="nl-NL"/>
        </w:rPr>
        <w:t>“U ontvangt onze offerte”</w:t>
      </w:r>
    </w:p>
    <w:p w:rsidR="009E6ADB" w:rsidRPr="009E6ADB" w:rsidRDefault="009E6ADB" w:rsidP="009E6ADB">
      <w:pPr>
        <w:spacing w:after="0" w:line="20" w:lineRule="exact"/>
        <w:rPr>
          <w:rFonts w:ascii="Times New Roman" w:eastAsia="Times New Roman" w:hAnsi="Times New Roman" w:cs="Arial"/>
          <w:sz w:val="24"/>
          <w:szCs w:val="20"/>
          <w:lang w:eastAsia="nl-NL"/>
        </w:rPr>
      </w:pPr>
      <w:r w:rsidRPr="009E6ADB">
        <w:rPr>
          <w:rFonts w:ascii="Calibri" w:eastAsia="Calibri" w:hAnsi="Calibri" w:cs="Arial"/>
          <w:b/>
          <w:i/>
          <w:noProof/>
          <w:color w:val="4F81BD"/>
          <w:szCs w:val="20"/>
          <w:lang w:eastAsia="nl-NL"/>
        </w:rPr>
        <w:drawing>
          <wp:anchor distT="0" distB="0" distL="114300" distR="114300" simplePos="0" relativeHeight="251660288" behindDoc="1" locked="0" layoutInCell="1" allowOverlap="1">
            <wp:simplePos x="0" y="0"/>
            <wp:positionH relativeFrom="column">
              <wp:posOffset>-19685</wp:posOffset>
            </wp:positionH>
            <wp:positionV relativeFrom="paragraph">
              <wp:posOffset>187960</wp:posOffset>
            </wp:positionV>
            <wp:extent cx="5798185" cy="88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185" cy="8890"/>
                    </a:xfrm>
                    <a:prstGeom prst="rect">
                      <a:avLst/>
                    </a:prstGeom>
                    <a:noFill/>
                  </pic:spPr>
                </pic:pic>
              </a:graphicData>
            </a:graphic>
            <wp14:sizeRelH relativeFrom="page">
              <wp14:pctWidth>0</wp14:pctWidth>
            </wp14:sizeRelH>
            <wp14:sizeRelV relativeFrom="page">
              <wp14:pctHeight>0</wp14:pctHeight>
            </wp14:sizeRelV>
          </wp:anchor>
        </w:drawing>
      </w:r>
    </w:p>
    <w:p w:rsidR="009E6ADB" w:rsidRPr="009E6ADB" w:rsidRDefault="009E6ADB" w:rsidP="009E6ADB">
      <w:pPr>
        <w:spacing w:after="0" w:line="200" w:lineRule="exact"/>
        <w:rPr>
          <w:rFonts w:ascii="Times New Roman" w:eastAsia="Times New Roman" w:hAnsi="Times New Roman" w:cs="Arial"/>
          <w:sz w:val="24"/>
          <w:szCs w:val="20"/>
          <w:lang w:eastAsia="nl-NL"/>
        </w:rPr>
      </w:pPr>
    </w:p>
    <w:p w:rsidR="009E6ADB" w:rsidRPr="009E6ADB" w:rsidRDefault="009E6ADB" w:rsidP="009E6ADB">
      <w:pPr>
        <w:spacing w:after="0" w:line="354" w:lineRule="exact"/>
        <w:rPr>
          <w:rFonts w:ascii="Times New Roman" w:eastAsia="Times New Roman" w:hAnsi="Times New Roman" w:cs="Arial"/>
          <w:sz w:val="24"/>
          <w:szCs w:val="20"/>
          <w:lang w:eastAsia="nl-NL"/>
        </w:rPr>
      </w:pPr>
    </w:p>
    <w:p w:rsidR="009E6ADB" w:rsidRPr="009E6ADB" w:rsidRDefault="009E6ADB" w:rsidP="009E6ADB">
      <w:pPr>
        <w:spacing w:after="0" w:line="0" w:lineRule="atLeast"/>
        <w:rPr>
          <w:rFonts w:ascii="Calibri" w:eastAsia="Calibri" w:hAnsi="Calibri" w:cs="Arial"/>
          <w:b/>
          <w:szCs w:val="20"/>
          <w:lang w:eastAsia="nl-NL"/>
        </w:rPr>
      </w:pPr>
      <w:r w:rsidRPr="009E6ADB">
        <w:rPr>
          <w:rFonts w:ascii="Calibri" w:eastAsia="Calibri" w:hAnsi="Calibri" w:cs="Arial"/>
          <w:b/>
          <w:szCs w:val="20"/>
          <w:lang w:eastAsia="nl-NL"/>
        </w:rPr>
        <w:t>Over de training</w:t>
      </w:r>
    </w:p>
    <w:p w:rsidR="009E6ADB" w:rsidRPr="009E6ADB" w:rsidRDefault="009E6ADB" w:rsidP="009E6ADB">
      <w:pPr>
        <w:spacing w:after="0" w:line="47" w:lineRule="exact"/>
        <w:rPr>
          <w:rFonts w:ascii="Times New Roman" w:eastAsia="Times New Roman" w:hAnsi="Times New Roman" w:cs="Arial"/>
          <w:sz w:val="24"/>
          <w:szCs w:val="20"/>
          <w:lang w:eastAsia="nl-NL"/>
        </w:rPr>
      </w:pPr>
    </w:p>
    <w:p w:rsidR="009E6ADB" w:rsidRPr="009E6ADB" w:rsidRDefault="009E6ADB" w:rsidP="009E6ADB">
      <w:pPr>
        <w:spacing w:after="0" w:line="229" w:lineRule="auto"/>
        <w:ind w:right="400"/>
        <w:rPr>
          <w:rFonts w:ascii="Calibri" w:eastAsia="Calibri" w:hAnsi="Calibri" w:cs="Arial"/>
          <w:szCs w:val="20"/>
          <w:lang w:eastAsia="nl-NL"/>
        </w:rPr>
      </w:pPr>
      <w:r w:rsidRPr="009E6ADB">
        <w:rPr>
          <w:rFonts w:ascii="Calibri" w:eastAsia="Calibri" w:hAnsi="Calibri" w:cs="Arial"/>
          <w:szCs w:val="20"/>
          <w:lang w:eastAsia="nl-NL"/>
        </w:rPr>
        <w:t>In de training leer je in een dagdeel gegarandeerd beter schrijven. Naast een stukje uitleg en veel aansprekende voorbeelden gaan jullie vooral zelf aan de slag. Met eigen teksten, want daar leer je het meest van! De opdrachten zijn afwisselend: individueel én in groepsverband. Puur schrijfwerk én in spelvorm.</w:t>
      </w:r>
    </w:p>
    <w:p w:rsidR="009E6ADB" w:rsidRPr="009E6ADB" w:rsidRDefault="009E6ADB" w:rsidP="009E6ADB">
      <w:pPr>
        <w:spacing w:after="0" w:line="320" w:lineRule="exact"/>
        <w:rPr>
          <w:rFonts w:ascii="Times New Roman" w:eastAsia="Times New Roman" w:hAnsi="Times New Roman" w:cs="Arial"/>
          <w:sz w:val="24"/>
          <w:szCs w:val="20"/>
          <w:lang w:eastAsia="nl-NL"/>
        </w:rPr>
      </w:pPr>
    </w:p>
    <w:p w:rsidR="009E6ADB" w:rsidRPr="009E6ADB" w:rsidRDefault="009E6ADB" w:rsidP="009E6ADB">
      <w:pPr>
        <w:spacing w:after="0" w:line="229" w:lineRule="auto"/>
        <w:ind w:right="820"/>
        <w:rPr>
          <w:rFonts w:ascii="Calibri" w:eastAsia="Calibri" w:hAnsi="Calibri" w:cs="Arial"/>
          <w:szCs w:val="20"/>
          <w:lang w:eastAsia="nl-NL"/>
        </w:rPr>
      </w:pPr>
      <w:r w:rsidRPr="009E6ADB">
        <w:rPr>
          <w:rFonts w:ascii="Calibri" w:eastAsia="Calibri" w:hAnsi="Calibri" w:cs="Arial"/>
          <w:szCs w:val="20"/>
          <w:lang w:eastAsia="nl-NL"/>
        </w:rPr>
        <w:t>Ter voorbereiding vraag ik alle deelnemers een zelf geschreven tekst op te sturen. Dat mag een mailtje zijn, een brief, maakt niet uit. Naar aanleiding van die teksten zie ik waar jullie aandachtspunten liggen en leg ik daar nadruk op in de training. Daarnaast verwerk ik jullie eigen teksten in diverse opdrachten.</w:t>
      </w:r>
    </w:p>
    <w:p w:rsidR="009E6ADB" w:rsidRDefault="009E6ADB"/>
    <w:p w:rsidR="009E6ADB" w:rsidRPr="009039D1" w:rsidRDefault="009E6ADB" w:rsidP="009E6ADB">
      <w:pPr>
        <w:spacing w:after="0" w:line="0" w:lineRule="atLeast"/>
        <w:rPr>
          <w:rFonts w:ascii="Calibri" w:eastAsia="Calibri" w:hAnsi="Calibri" w:cs="Arial"/>
          <w:b/>
          <w:szCs w:val="20"/>
          <w:lang w:eastAsia="nl-NL"/>
        </w:rPr>
      </w:pPr>
      <w:r w:rsidRPr="009039D1">
        <w:rPr>
          <w:rFonts w:ascii="Calibri" w:eastAsia="Calibri" w:hAnsi="Calibri" w:cs="Arial"/>
          <w:b/>
          <w:szCs w:val="20"/>
          <w:lang w:eastAsia="nl-NL"/>
        </w:rPr>
        <w:t>Onderdeel van de training:</w:t>
      </w:r>
    </w:p>
    <w:p w:rsidR="009E6ADB" w:rsidRPr="009E6ADB" w:rsidRDefault="009E6ADB" w:rsidP="009E6ADB">
      <w:pPr>
        <w:spacing w:after="0" w:line="10" w:lineRule="exact"/>
        <w:rPr>
          <w:rFonts w:ascii="Times New Roman" w:eastAsia="Times New Roman" w:hAnsi="Times New Roman" w:cs="Arial"/>
          <w:sz w:val="20"/>
          <w:szCs w:val="20"/>
          <w:lang w:eastAsia="nl-NL"/>
        </w:rPr>
      </w:pPr>
    </w:p>
    <w:p w:rsidR="009E6ADB" w:rsidRPr="009E6ADB" w:rsidRDefault="009E6ADB" w:rsidP="009E6ADB">
      <w:pPr>
        <w:numPr>
          <w:ilvl w:val="0"/>
          <w:numId w:val="1"/>
        </w:numPr>
        <w:tabs>
          <w:tab w:val="left" w:pos="720"/>
        </w:tabs>
        <w:spacing w:after="0" w:line="0" w:lineRule="atLeast"/>
        <w:rPr>
          <w:rFonts w:ascii="Arial" w:eastAsia="Arial" w:hAnsi="Arial" w:cs="Arial"/>
          <w:szCs w:val="20"/>
          <w:lang w:eastAsia="nl-NL"/>
        </w:rPr>
      </w:pPr>
      <w:r w:rsidRPr="009E6ADB">
        <w:rPr>
          <w:rFonts w:ascii="Calibri" w:eastAsia="Calibri" w:hAnsi="Calibri" w:cs="Arial"/>
          <w:szCs w:val="20"/>
          <w:lang w:eastAsia="nl-NL"/>
        </w:rPr>
        <w:t>Vlot en toch zakelijk schrijven. Hoe dan?</w:t>
      </w:r>
    </w:p>
    <w:p w:rsidR="009E6ADB" w:rsidRPr="009E6ADB" w:rsidRDefault="009E6ADB" w:rsidP="009E6ADB">
      <w:pPr>
        <w:spacing w:after="0" w:line="12" w:lineRule="exact"/>
        <w:rPr>
          <w:rFonts w:ascii="Arial" w:eastAsia="Arial" w:hAnsi="Arial" w:cs="Arial"/>
          <w:szCs w:val="20"/>
          <w:lang w:eastAsia="nl-NL"/>
        </w:rPr>
      </w:pPr>
    </w:p>
    <w:p w:rsidR="009E6ADB" w:rsidRPr="009E6ADB" w:rsidRDefault="009E6ADB" w:rsidP="009E6ADB">
      <w:pPr>
        <w:numPr>
          <w:ilvl w:val="0"/>
          <w:numId w:val="1"/>
        </w:numPr>
        <w:tabs>
          <w:tab w:val="left" w:pos="720"/>
        </w:tabs>
        <w:spacing w:after="0" w:line="0" w:lineRule="atLeast"/>
        <w:rPr>
          <w:rFonts w:ascii="Arial" w:eastAsia="Arial" w:hAnsi="Arial" w:cs="Arial"/>
          <w:szCs w:val="20"/>
          <w:lang w:eastAsia="nl-NL"/>
        </w:rPr>
      </w:pPr>
      <w:r w:rsidRPr="009E6ADB">
        <w:rPr>
          <w:rFonts w:ascii="Calibri" w:eastAsia="Calibri" w:hAnsi="Calibri" w:cs="Arial"/>
          <w:szCs w:val="20"/>
          <w:lang w:eastAsia="nl-NL"/>
        </w:rPr>
        <w:t>Actief, persoonlijk, klantgericht en ... weg met die clichés?</w:t>
      </w:r>
    </w:p>
    <w:p w:rsidR="009E6ADB" w:rsidRPr="009E6ADB" w:rsidRDefault="009E6ADB" w:rsidP="009E6ADB">
      <w:pPr>
        <w:spacing w:after="0" w:line="12" w:lineRule="exact"/>
        <w:rPr>
          <w:rFonts w:ascii="Arial" w:eastAsia="Arial" w:hAnsi="Arial" w:cs="Arial"/>
          <w:szCs w:val="20"/>
          <w:lang w:eastAsia="nl-NL"/>
        </w:rPr>
      </w:pPr>
    </w:p>
    <w:p w:rsidR="009E6ADB" w:rsidRPr="009E6ADB" w:rsidRDefault="009E6ADB" w:rsidP="009E6ADB">
      <w:pPr>
        <w:numPr>
          <w:ilvl w:val="0"/>
          <w:numId w:val="1"/>
        </w:numPr>
        <w:tabs>
          <w:tab w:val="left" w:pos="720"/>
        </w:tabs>
        <w:spacing w:after="0" w:line="0" w:lineRule="atLeast"/>
        <w:rPr>
          <w:rFonts w:ascii="Arial" w:eastAsia="Arial" w:hAnsi="Arial" w:cs="Arial"/>
          <w:szCs w:val="20"/>
          <w:lang w:eastAsia="nl-NL"/>
        </w:rPr>
      </w:pPr>
      <w:r w:rsidRPr="009E6ADB">
        <w:rPr>
          <w:rFonts w:ascii="Calibri" w:eastAsia="Calibri" w:hAnsi="Calibri" w:cs="Arial"/>
          <w:szCs w:val="20"/>
          <w:lang w:eastAsia="nl-NL"/>
        </w:rPr>
        <w:t>Een logische opbouw voor iedere tekst.</w:t>
      </w:r>
    </w:p>
    <w:p w:rsidR="009E6ADB" w:rsidRPr="009E6ADB" w:rsidRDefault="009E6ADB" w:rsidP="009E6ADB">
      <w:pPr>
        <w:spacing w:after="0" w:line="12" w:lineRule="exact"/>
        <w:rPr>
          <w:rFonts w:ascii="Arial" w:eastAsia="Arial" w:hAnsi="Arial" w:cs="Arial"/>
          <w:szCs w:val="20"/>
          <w:lang w:eastAsia="nl-NL"/>
        </w:rPr>
      </w:pPr>
    </w:p>
    <w:p w:rsidR="009E6ADB" w:rsidRPr="009E6ADB" w:rsidRDefault="009E6ADB" w:rsidP="009E6ADB">
      <w:pPr>
        <w:numPr>
          <w:ilvl w:val="0"/>
          <w:numId w:val="1"/>
        </w:numPr>
        <w:tabs>
          <w:tab w:val="left" w:pos="720"/>
        </w:tabs>
        <w:spacing w:after="0" w:line="0" w:lineRule="atLeast"/>
        <w:rPr>
          <w:rFonts w:ascii="Arial" w:eastAsia="Arial" w:hAnsi="Arial" w:cs="Arial"/>
          <w:szCs w:val="20"/>
          <w:lang w:eastAsia="nl-NL"/>
        </w:rPr>
      </w:pPr>
      <w:r w:rsidRPr="009E6ADB">
        <w:rPr>
          <w:rFonts w:ascii="Calibri" w:eastAsia="Calibri" w:hAnsi="Calibri" w:cs="Arial"/>
          <w:szCs w:val="20"/>
          <w:lang w:eastAsia="nl-NL"/>
        </w:rPr>
        <w:t>Handige trucs om altijd een goede inleiding en passend slot te schrijven.</w:t>
      </w:r>
    </w:p>
    <w:p w:rsidR="009E6ADB" w:rsidRPr="009E6ADB" w:rsidRDefault="009E6ADB" w:rsidP="009E6ADB">
      <w:pPr>
        <w:spacing w:after="0" w:line="12" w:lineRule="exact"/>
        <w:rPr>
          <w:rFonts w:ascii="Arial" w:eastAsia="Arial" w:hAnsi="Arial" w:cs="Arial"/>
          <w:szCs w:val="20"/>
          <w:lang w:eastAsia="nl-NL"/>
        </w:rPr>
      </w:pPr>
    </w:p>
    <w:p w:rsidR="009E6ADB" w:rsidRPr="009E6ADB" w:rsidRDefault="009E6ADB" w:rsidP="009E6ADB">
      <w:pPr>
        <w:numPr>
          <w:ilvl w:val="0"/>
          <w:numId w:val="1"/>
        </w:numPr>
        <w:tabs>
          <w:tab w:val="left" w:pos="720"/>
        </w:tabs>
        <w:spacing w:after="0" w:line="0" w:lineRule="atLeast"/>
        <w:rPr>
          <w:rFonts w:ascii="Arial" w:eastAsia="Arial" w:hAnsi="Arial" w:cs="Arial"/>
          <w:szCs w:val="20"/>
          <w:lang w:eastAsia="nl-NL"/>
        </w:rPr>
      </w:pPr>
      <w:r w:rsidRPr="009E6ADB">
        <w:rPr>
          <w:rFonts w:ascii="Calibri" w:eastAsia="Calibri" w:hAnsi="Calibri" w:cs="Arial"/>
          <w:szCs w:val="20"/>
          <w:lang w:eastAsia="nl-NL"/>
        </w:rPr>
        <w:t>Kernboodschap: hoe en waar?</w:t>
      </w:r>
    </w:p>
    <w:p w:rsidR="009E6ADB" w:rsidRPr="009E6ADB" w:rsidRDefault="009E6ADB" w:rsidP="009E6ADB">
      <w:pPr>
        <w:spacing w:after="0" w:line="9" w:lineRule="exact"/>
        <w:rPr>
          <w:rFonts w:ascii="Arial" w:eastAsia="Arial" w:hAnsi="Arial" w:cs="Arial"/>
          <w:szCs w:val="20"/>
          <w:lang w:eastAsia="nl-NL"/>
        </w:rPr>
      </w:pPr>
    </w:p>
    <w:p w:rsidR="009E6ADB" w:rsidRPr="009E6ADB" w:rsidRDefault="009E6ADB" w:rsidP="009E6ADB">
      <w:pPr>
        <w:numPr>
          <w:ilvl w:val="0"/>
          <w:numId w:val="1"/>
        </w:numPr>
        <w:tabs>
          <w:tab w:val="left" w:pos="720"/>
        </w:tabs>
        <w:spacing w:after="0" w:line="0" w:lineRule="atLeast"/>
        <w:rPr>
          <w:rFonts w:ascii="Arial" w:eastAsia="Arial" w:hAnsi="Arial" w:cs="Arial"/>
          <w:szCs w:val="20"/>
          <w:lang w:eastAsia="nl-NL"/>
        </w:rPr>
      </w:pPr>
      <w:r w:rsidRPr="009E6ADB">
        <w:rPr>
          <w:rFonts w:ascii="Calibri" w:eastAsia="Calibri" w:hAnsi="Calibri" w:cs="Arial"/>
          <w:szCs w:val="20"/>
          <w:lang w:eastAsia="nl-NL"/>
        </w:rPr>
        <w:t>Waarom zijn B1-teksten het beste en hoe schrijf je die?</w:t>
      </w:r>
    </w:p>
    <w:p w:rsidR="009E6ADB" w:rsidRPr="009E6ADB" w:rsidRDefault="009E6ADB" w:rsidP="009E6ADB">
      <w:pPr>
        <w:spacing w:after="0" w:line="12" w:lineRule="exact"/>
        <w:rPr>
          <w:rFonts w:ascii="Arial" w:eastAsia="Arial" w:hAnsi="Arial" w:cs="Arial"/>
          <w:szCs w:val="20"/>
          <w:lang w:eastAsia="nl-NL"/>
        </w:rPr>
      </w:pPr>
    </w:p>
    <w:p w:rsidR="009E6ADB" w:rsidRPr="009E6ADB" w:rsidRDefault="009E6ADB" w:rsidP="009E6ADB">
      <w:pPr>
        <w:numPr>
          <w:ilvl w:val="0"/>
          <w:numId w:val="1"/>
        </w:numPr>
        <w:tabs>
          <w:tab w:val="left" w:pos="720"/>
        </w:tabs>
        <w:spacing w:after="0" w:line="0" w:lineRule="atLeast"/>
        <w:rPr>
          <w:rFonts w:ascii="Arial" w:eastAsia="Arial" w:hAnsi="Arial" w:cs="Arial"/>
          <w:szCs w:val="20"/>
          <w:lang w:eastAsia="nl-NL"/>
        </w:rPr>
      </w:pPr>
      <w:r w:rsidRPr="009E6ADB">
        <w:rPr>
          <w:rFonts w:ascii="Calibri" w:eastAsia="Calibri" w:hAnsi="Calibri" w:cs="Arial"/>
          <w:szCs w:val="20"/>
          <w:lang w:eastAsia="nl-NL"/>
        </w:rPr>
        <w:t>Ter afsluiting: een rondje spelling (de meest gemaakte fouten van Nederland)</w:t>
      </w:r>
    </w:p>
    <w:p w:rsidR="009E6ADB" w:rsidRDefault="009E6ADB"/>
    <w:p w:rsidR="009039D1" w:rsidRPr="009039D1" w:rsidRDefault="009039D1">
      <w:pPr>
        <w:rPr>
          <w:b/>
        </w:rPr>
      </w:pPr>
      <w:bookmarkStart w:id="0" w:name="_GoBack"/>
      <w:r w:rsidRPr="009039D1">
        <w:rPr>
          <w:b/>
        </w:rPr>
        <w:t>Tijdsbesteding inclusief voorbereiding: 6 uur; dus 6 PE punten</w:t>
      </w:r>
      <w:bookmarkEnd w:id="0"/>
    </w:p>
    <w:sectPr w:rsidR="009039D1" w:rsidRPr="009039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3F" w:rsidRDefault="006C3A3F" w:rsidP="00404CD7">
      <w:pPr>
        <w:spacing w:after="0" w:line="240" w:lineRule="auto"/>
      </w:pPr>
      <w:r>
        <w:separator/>
      </w:r>
    </w:p>
  </w:endnote>
  <w:endnote w:type="continuationSeparator" w:id="0">
    <w:p w:rsidR="006C3A3F" w:rsidRDefault="006C3A3F" w:rsidP="0040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3F" w:rsidRDefault="006C3A3F" w:rsidP="00404CD7">
      <w:pPr>
        <w:spacing w:after="0" w:line="240" w:lineRule="auto"/>
      </w:pPr>
      <w:r>
        <w:separator/>
      </w:r>
    </w:p>
  </w:footnote>
  <w:footnote w:type="continuationSeparator" w:id="0">
    <w:p w:rsidR="006C3A3F" w:rsidRDefault="006C3A3F" w:rsidP="00404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D7" w:rsidRDefault="00BE0666">
    <w:pPr>
      <w:pStyle w:val="Koptekst"/>
    </w:pPr>
    <w:r>
      <w:rPr>
        <w:noProof/>
        <w:lang w:eastAsia="nl-NL"/>
      </w:rPr>
      <w:drawing>
        <wp:inline distT="0" distB="0" distL="0" distR="0">
          <wp:extent cx="5760720" cy="7124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sir-Academy-728X9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D7"/>
    <w:rsid w:val="0005394A"/>
    <w:rsid w:val="0005773C"/>
    <w:rsid w:val="0009120B"/>
    <w:rsid w:val="000A39D3"/>
    <w:rsid w:val="000D1094"/>
    <w:rsid w:val="000E7C4F"/>
    <w:rsid w:val="00111CFE"/>
    <w:rsid w:val="00125FBD"/>
    <w:rsid w:val="001302ED"/>
    <w:rsid w:val="00145847"/>
    <w:rsid w:val="001C5695"/>
    <w:rsid w:val="001D1EB9"/>
    <w:rsid w:val="001E4E69"/>
    <w:rsid w:val="001E5C3B"/>
    <w:rsid w:val="001E6943"/>
    <w:rsid w:val="00253011"/>
    <w:rsid w:val="00270B68"/>
    <w:rsid w:val="00285C67"/>
    <w:rsid w:val="002B480B"/>
    <w:rsid w:val="002C418F"/>
    <w:rsid w:val="002F2E94"/>
    <w:rsid w:val="003075A3"/>
    <w:rsid w:val="003171FE"/>
    <w:rsid w:val="00360388"/>
    <w:rsid w:val="003672E7"/>
    <w:rsid w:val="003A6B11"/>
    <w:rsid w:val="003B1F33"/>
    <w:rsid w:val="003B2702"/>
    <w:rsid w:val="003C1127"/>
    <w:rsid w:val="003F4A0F"/>
    <w:rsid w:val="00404CD7"/>
    <w:rsid w:val="004206D3"/>
    <w:rsid w:val="0044294C"/>
    <w:rsid w:val="00450C09"/>
    <w:rsid w:val="00467F51"/>
    <w:rsid w:val="004B2769"/>
    <w:rsid w:val="004E2399"/>
    <w:rsid w:val="005019FD"/>
    <w:rsid w:val="005244F1"/>
    <w:rsid w:val="00537190"/>
    <w:rsid w:val="0054202C"/>
    <w:rsid w:val="005A3F43"/>
    <w:rsid w:val="005B0615"/>
    <w:rsid w:val="005D3CE2"/>
    <w:rsid w:val="005D3EEC"/>
    <w:rsid w:val="005F0CC3"/>
    <w:rsid w:val="00646F01"/>
    <w:rsid w:val="006654F6"/>
    <w:rsid w:val="0068238E"/>
    <w:rsid w:val="006C3A3F"/>
    <w:rsid w:val="00702501"/>
    <w:rsid w:val="00791B81"/>
    <w:rsid w:val="0079306A"/>
    <w:rsid w:val="007D6099"/>
    <w:rsid w:val="007F6060"/>
    <w:rsid w:val="007F6450"/>
    <w:rsid w:val="00811830"/>
    <w:rsid w:val="008C3FC9"/>
    <w:rsid w:val="008F766E"/>
    <w:rsid w:val="009039D1"/>
    <w:rsid w:val="009438C9"/>
    <w:rsid w:val="00953AD3"/>
    <w:rsid w:val="00962507"/>
    <w:rsid w:val="009A6ABA"/>
    <w:rsid w:val="009B56A9"/>
    <w:rsid w:val="009E6ADB"/>
    <w:rsid w:val="009F1796"/>
    <w:rsid w:val="009F2427"/>
    <w:rsid w:val="00A00559"/>
    <w:rsid w:val="00A26396"/>
    <w:rsid w:val="00A32309"/>
    <w:rsid w:val="00A97441"/>
    <w:rsid w:val="00AC308F"/>
    <w:rsid w:val="00AE16DD"/>
    <w:rsid w:val="00B10604"/>
    <w:rsid w:val="00B51AFC"/>
    <w:rsid w:val="00B976A2"/>
    <w:rsid w:val="00BE0666"/>
    <w:rsid w:val="00C3226F"/>
    <w:rsid w:val="00C4355C"/>
    <w:rsid w:val="00C5186A"/>
    <w:rsid w:val="00CC76E4"/>
    <w:rsid w:val="00CE0089"/>
    <w:rsid w:val="00D218C8"/>
    <w:rsid w:val="00D22E50"/>
    <w:rsid w:val="00D30F19"/>
    <w:rsid w:val="00D3607C"/>
    <w:rsid w:val="00D4232D"/>
    <w:rsid w:val="00D42B0D"/>
    <w:rsid w:val="00D44EFB"/>
    <w:rsid w:val="00D53D68"/>
    <w:rsid w:val="00DA1A74"/>
    <w:rsid w:val="00DA74F2"/>
    <w:rsid w:val="00DB78BE"/>
    <w:rsid w:val="00DC00E4"/>
    <w:rsid w:val="00DC425D"/>
    <w:rsid w:val="00DD6681"/>
    <w:rsid w:val="00DF4C92"/>
    <w:rsid w:val="00E05778"/>
    <w:rsid w:val="00E11895"/>
    <w:rsid w:val="00E11E1D"/>
    <w:rsid w:val="00E77025"/>
    <w:rsid w:val="00F021F6"/>
    <w:rsid w:val="00F07E71"/>
    <w:rsid w:val="00F249E2"/>
    <w:rsid w:val="00F56770"/>
    <w:rsid w:val="00F953A3"/>
    <w:rsid w:val="00F9702C"/>
    <w:rsid w:val="00FC119E"/>
    <w:rsid w:val="00FE17F1"/>
    <w:rsid w:val="00FE3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66FED"/>
  <w15:chartTrackingRefBased/>
  <w15:docId w15:val="{9FC7C313-83B0-4F5F-ABFC-CAB584BE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4C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4CD7"/>
  </w:style>
  <w:style w:type="paragraph" w:styleId="Voettekst">
    <w:name w:val="footer"/>
    <w:basedOn w:val="Standaard"/>
    <w:link w:val="VoettekstChar"/>
    <w:uiPriority w:val="99"/>
    <w:unhideWhenUsed/>
    <w:rsid w:val="00404C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Bergers</dc:creator>
  <cp:keywords/>
  <dc:description/>
  <cp:lastModifiedBy>Siberta Hassing</cp:lastModifiedBy>
  <cp:revision>2</cp:revision>
  <dcterms:created xsi:type="dcterms:W3CDTF">2021-05-31T14:54:00Z</dcterms:created>
  <dcterms:modified xsi:type="dcterms:W3CDTF">2021-05-31T14:54:00Z</dcterms:modified>
</cp:coreProperties>
</file>